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2" w:afterAutospacing="0" w:line="436" w:lineRule="atLeast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909399"/>
          <w:spacing w:val="0"/>
          <w:sz w:val="24"/>
          <w:szCs w:val="24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Registration fee: RMB 2600. The remittance shall be made to the following account. Adding remarks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"ICCSIP", author's name and No paper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03133"/>
          <w:spacing w:val="0"/>
          <w:kern w:val="0"/>
          <w:sz w:val="24"/>
          <w:szCs w:val="24"/>
          <w:shd w:val="clear" w:fill="FFFFFF"/>
          <w:lang w:val="en-US" w:eastAsia="zh-CN" w:bidi="ar"/>
        </w:rPr>
        <w:t>1) Direct remittance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rPr>
          <w:rFonts w:hint="default" w:ascii="Times New Roman" w:hAnsi="Times New Roman" w:eastAsia="Arial" w:cs="Times New Roman"/>
          <w:i w:val="0"/>
          <w:iCs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436" w:afterAutospacing="0" w:line="436" w:lineRule="atLeast"/>
        <w:ind w:left="0" w:right="0"/>
        <w:rPr>
          <w:rFonts w:hint="default" w:ascii="Times New Roman" w:hAnsi="Times New Roman" w:eastAsia="Arial" w:cs="Times New Roman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t>Organization: 中国人工智能学会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t>Bank: 中国工商银行新街口支行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t>Account: 0200002909200166203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360" w:leftChars="0" w:right="0" w:rightChars="0"/>
        <w:rPr>
          <w:rFonts w:hint="default" w:ascii="Times New Roman" w:hAnsi="Times New Roman" w:eastAsia="Arial" w:cs="Times New Roman"/>
          <w:i w:val="0"/>
          <w:iCs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7" w:afterAutospacing="0" w:line="12" w:lineRule="atLeast"/>
        <w:ind w:left="0" w:right="0" w:firstLine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031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03133"/>
          <w:spacing w:val="0"/>
          <w:kern w:val="0"/>
          <w:sz w:val="24"/>
          <w:szCs w:val="24"/>
          <w:shd w:val="clear" w:fill="FFFFFF"/>
          <w:lang w:val="en-US" w:eastAsia="zh-CN" w:bidi="ar"/>
        </w:rPr>
        <w:t>2) Alipay transfer</w:t>
      </w:r>
    </w:p>
    <w:p>
      <w:pPr>
        <w:numPr>
          <w:ilvl w:val="0"/>
          <w:numId w:val="0"/>
        </w:numPr>
        <w:ind w:left="420" w:leftChars="0"/>
        <w:jc w:val="both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drawing>
          <wp:inline distT="0" distB="0" distL="114300" distR="114300">
            <wp:extent cx="1963420" cy="2569210"/>
            <wp:effectExtent l="0" t="0" r="17780" b="2540"/>
            <wp:docPr id="1" name="图片 1" descr="5d8679d846898bada642aac0cd29a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8679d846898bada642aac0cd29a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Then please fill in the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 </w:t>
      </w:r>
      <w:r>
        <w:rPr>
          <w:rStyle w:val="5"/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registration form</w:t>
      </w:r>
      <w:r>
        <w:rPr>
          <w:rStyle w:val="5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in the attached file and email to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iccsip202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@163.com.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2YTZmYTZkNWVhODkzY2Y4M2M3YTE2N2Y0OWI0ZDkifQ=="/>
  </w:docVars>
  <w:rsids>
    <w:rsidRoot w:val="00000000"/>
    <w:rsid w:val="05860C79"/>
    <w:rsid w:val="060A2B91"/>
    <w:rsid w:val="063F488C"/>
    <w:rsid w:val="07463F4A"/>
    <w:rsid w:val="0D1C7813"/>
    <w:rsid w:val="0ECD6417"/>
    <w:rsid w:val="115329AF"/>
    <w:rsid w:val="11DC3B6D"/>
    <w:rsid w:val="13670C3C"/>
    <w:rsid w:val="15AD36BA"/>
    <w:rsid w:val="1A995437"/>
    <w:rsid w:val="218F7309"/>
    <w:rsid w:val="28164DB2"/>
    <w:rsid w:val="2AD5460B"/>
    <w:rsid w:val="2B9417CE"/>
    <w:rsid w:val="328400CE"/>
    <w:rsid w:val="335E5205"/>
    <w:rsid w:val="38CF5400"/>
    <w:rsid w:val="3C561BAF"/>
    <w:rsid w:val="3E2D00A7"/>
    <w:rsid w:val="45FF2877"/>
    <w:rsid w:val="46A77A2F"/>
    <w:rsid w:val="48101571"/>
    <w:rsid w:val="492D490B"/>
    <w:rsid w:val="4D527757"/>
    <w:rsid w:val="4E5700B0"/>
    <w:rsid w:val="508C50DB"/>
    <w:rsid w:val="50A25A19"/>
    <w:rsid w:val="51B84A08"/>
    <w:rsid w:val="533578CD"/>
    <w:rsid w:val="5A301CAB"/>
    <w:rsid w:val="5EAA5221"/>
    <w:rsid w:val="645D35A6"/>
    <w:rsid w:val="66661DB8"/>
    <w:rsid w:val="69FE4BE9"/>
    <w:rsid w:val="6E4C77E8"/>
    <w:rsid w:val="6F6B0475"/>
    <w:rsid w:val="71A2180A"/>
    <w:rsid w:val="7253070A"/>
    <w:rsid w:val="744110AD"/>
    <w:rsid w:val="76874A73"/>
    <w:rsid w:val="768C7BB5"/>
    <w:rsid w:val="79B6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294</Characters>
  <Lines>0</Lines>
  <Paragraphs>0</Paragraphs>
  <TotalTime>1</TotalTime>
  <ScaleCrop>false</ScaleCrop>
  <LinksUpToDate>false</LinksUpToDate>
  <CharactersWithSpaces>338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2020-11-16T01:34:00Z</dcterms:created>
  <dc:creator>Administrator</dc:creator>
  <cp:lastModifiedBy>GOODLUCK</cp:lastModifiedBy>
  <cp:lastPrinted>2020-11-16T08:12:00Z</cp:lastPrinted>
  <dcterms:modified xsi:type="dcterms:W3CDTF">2023-07-24T08:55:37Z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9ED0189D2D2247FF894D8103C7A17D62</vt:lpwstr>
  </property>
</Properties>
</file>